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3"/>
      </w:tblGrid>
      <w:tr w:rsidR="002E377A" w:rsidRPr="002E377A" w:rsidTr="002E377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3"/>
            </w:tblGrid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6F38" w:rsidRDefault="002E377A" w:rsidP="002E37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noProof/>
                      <w:szCs w:val="22"/>
                    </w:rPr>
                    <w:drawing>
                      <wp:inline distT="0" distB="0" distL="0" distR="0" wp14:anchorId="2085D9B9" wp14:editId="6794A628">
                        <wp:extent cx="1905000" cy="1485900"/>
                        <wp:effectExtent l="0" t="0" r="0" b="0"/>
                        <wp:docPr id="2" name="Picture 4" descr="C:\Users\Lenovo-tc\Documents\ระบบสารสนเทศเพื่อการวางแผนและประเมินผลของ อปท. ลย_files\garu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novo-tc\Documents\ระบบสารสนเทศเพื่อการวางแผนและประเมินผลของ อปท. ลย_files\garu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ประกาศ 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เรื่อง การรายงานผลการดำเนินงานในรอบปีงบประมาณ พ.ศ.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2565</w:t>
                  </w:r>
                </w:p>
                <w:p w:rsidR="002E377A" w:rsidRPr="002E377A" w:rsidRDefault="00E76F38" w:rsidP="002E37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รอบ 6 เดือน (เดือน ตุลาคม 2564-มีนาคม 2565)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*******************************************</w:t>
                  </w:r>
                </w:p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ด้วยรัฐธรรมนูญ มาตรา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253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กำหนดให้ 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อปท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ท้องถิน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มีส่วนร่วมด้วย ประกอบกับระเบียบกระทรวงมหาดไทย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3)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พ.ศ. ๒๕๖๑ ข้อ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30 (5)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ผู้บริหารท้องถิ่นเสนอผลการติดตามและประเมินผลต่อสภาท้องถิ่น คณะกรรมการ พัฒนาท้องถิ่น พร้อม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ท้ัง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ประกาศผลการติดตามและประเมินผลแผนพัฒนาท้องถิ่นให้ประชาชนในท้องถิ่นทราบ ในที่เปิดเผยภายในสิบห้าวันนับแต่วันที่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ผู้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บริหารท้องถิ่นเสนอผลการติดตามและประเมินผลดังกล่าว และต้อง ปิดประกาศไว้เป็นระยะเวลาไม่น้อยกว่าสามสิบวันโดยอย่างน้อยปีละ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หนึ่งคร้ัง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ภายในเดือนธันวาคมของทุกปี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.ลำไทรโยง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มา เพื่อให้ประชาชนได้มีส่วนร่วมในการตรวจสอบและกำกับการบริหารจัดการ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 ดังนี้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ก.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วิสัยทัศน์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ของ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"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เป็นบ้านเมืองน่าอยู่ ประชาชนมีคุณภาพชีวิตที่ดี มีความรู้คู่คุณธรรม เศรษฐกิจมั่นคง ชุมชนเข้มแข็ง สิ่งแวดล้อมดีมีภูมิทัศน์สวยงาม"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ข.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พันธ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กิจ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ของ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 xml:space="preserve">    1.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พัฒนาศักยภาพกระบวนการผลิตและบริการที่ได้มาตรฐาน โดยคำนึงถึงคุณภาพชีวิตของชุมชนและประชาชน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พัฒนาขีดความสามารถในการแข่งขันในระดับภูมิภาค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3.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เสริมสร้างความเข้มแข็งของชุมชนและสังคมแบบ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บูรณา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การองค์ความรู้และมีส่วนร่วมเพื่อให้สังคมสันติสุขอย่างยั้งยืน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4.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เพิ่มประสิทธิภาพการบริหารราชการองค์การบริหารส่วนตำบลตามหลัก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ธรรมาภิ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บาลเพื่อให้ประชาชนได้รับประโยชน์สูงสุด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Default="002E377A" w:rsidP="002E377A">
                  <w:pPr>
                    <w:spacing w:after="24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ยุทธศาสตร์การพัฒนา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ของ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.ลำไทรโยงได้กำหนดยุทธศาสตร์และแนวทางการพัฒนายุทธศาสตร์ไว้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6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 ดังนี้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ยุทธศาสตร์ด้านการเมืองการบริหาร</w:t>
                  </w:r>
                </w:p>
                <w:p w:rsidR="008E0D27" w:rsidRPr="002E377A" w:rsidRDefault="008E0D27" w:rsidP="002E377A">
                  <w:pPr>
                    <w:spacing w:after="24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ง.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การวางแผน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.ลำไทรโยง ได้จัดทำแผนยุทธศาสตร์การพัฒนาและแผนพัฒนา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ปี (พ.ศ.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2561 - 2565)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ปี ต่อไป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 ได้ประกาศใช้แผนพัฒนา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ปี (พ.ศ.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2561 - 2565)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โดยได้กำหนดโครงการที่จะดำเนินการตามแผนพัฒนา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ปี (พ.ศ.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2561 - 2565)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2"/>
                    <w:gridCol w:w="524"/>
                    <w:gridCol w:w="1036"/>
                    <w:gridCol w:w="524"/>
                    <w:gridCol w:w="1036"/>
                    <w:gridCol w:w="524"/>
                    <w:gridCol w:w="1036"/>
                    <w:gridCol w:w="524"/>
                    <w:gridCol w:w="1036"/>
                    <w:gridCol w:w="524"/>
                    <w:gridCol w:w="1051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2565</w:t>
                        </w:r>
                      </w:p>
                    </w:tc>
                  </w:tr>
                  <w:tr w:rsidR="008E0D27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29,480,000.00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29,450,000.00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24,519,300.00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25,814,700.00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25,874,100.00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3,922,000.00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4,237,000.00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3,688,310.00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2,988,733.00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3,677,145.00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1,710,000.00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1,710,000.00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1,543,000.00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1,509,300.00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1,570,730.00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441,000.00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923,000.00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623,000.00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2,080,000.00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2,080,000.00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1,378,778.00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2,500,000.00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1,920,000.00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38,182,000.00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38,467,000.00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31,570,388.00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33,735,733.00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33,664,975.00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จ.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การจัดทำงบประมาณ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ผู้บริหาร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.ลำไทรโยง ได้ประกาศใช้ข้อบัญญัติงบประมาณ โดยมีโครงการที่บรรจุอยู่ในข้อบัญญัติงบประมาณ จำนวน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51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 งบประมาณ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5,575,175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บาท 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1"/>
                    <w:gridCol w:w="971"/>
                    <w:gridCol w:w="1555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3,774,300.00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660,145.00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500,730.00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610,000.00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5,575,175.00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รายละเอียดโครงการในข้อบัญญัติงบประมาณ 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12"/>
                    <w:gridCol w:w="2187"/>
                    <w:gridCol w:w="972"/>
                    <w:gridCol w:w="1856"/>
                    <w:gridCol w:w="1541"/>
                    <w:gridCol w:w="3729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วัตถุ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บ้านหนองตะลุ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มปุ๊ก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263,300.00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เพื่อให้ประชาชนสะดวกในการสันจร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เมตร 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4.00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 หนา.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วางท่อระบายนำขนาดเส้นผ่าศูนย์กลาง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0.30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 บ้านโคกแร่หมู่ที่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การสัณ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4.00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ม.หรือมีพื้นผิวจราจรคอนกรีตเสริมเหล็กไม่น้อยกว่า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ตารางเมตร 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245,200.00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เมตร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บ้านลุงไผ่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เพื่อให้ประชาชนใช้สัญจรไป-มา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900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ม.หรือมีพื้นที่ผิวจราจรคอนกรีตเสริมเหล็กไม่น้อยกว่า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ตารางเมตรไหล่ทางหินคลุกกว้างเฉลี่ยข้างละ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1,050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 วางท่อระบาย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นำ้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ขนาด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30x100x10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ท่อน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บ้านหนองยาง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เำพื่อให้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ไหล่ทางลงหินคลุกเฉลี่ยข้างละ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บ้านหนองปรือใหญ่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256,100.00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ขนาด 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4.00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บ้านหว่าน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260,200.00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 ยาว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บ้านหนองปรือ หมูที่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257,100.00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ม.หรือมีพื้นที่ผิวจราจรคอนกรีตเสริมเหล็กไม่น้อยกว่า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ข้างวางท่อนำลอดขนาดเส้นผ่าศูนย์กลาง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0.30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แห่ง จำนวน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7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ท่อน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บ้านไร่โคก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289,200.00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ข้างๆละ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บ้านลำมาศพัฒนา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257,100.00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ม.ลงหินคลุกไหล่ทางทั้ง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ม.วางท่อนำลอดขนาดเส้นผ่าศูนย์กลาง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0.30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แห่ง จำนวน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7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ท่อน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บ้านโคกลอย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261,300.00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บ้านหนองไทร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285,400.00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บ้านโชคชัย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291,500.00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ม..ไหล่ทางลงหินคลุก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โครงการฝึกทบทวนและทดแทน อปพร.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เพื่อเพิ่มประสิทธิภาพในการให้บริการประชาชน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ตามโครงการของ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โครงการจัดตั้งอาสาสมัครป้องกันภัยฝ่ายพลเรือน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เพื่อเพิ่มประสิทธิภาพในการให้บริการ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ตามโครงการของ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โครงการเสริมสร้างการรับรู้เยาวชนด้านการป้องกันและบรรเทาสาธารณะภัย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เพื่ออำนวยความสะดวกแก่ประชาชน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ชุมชนตำบลลำไทรโยง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โครงการฝึกซ้อมแผนป้องกัน และระงับอัคคีภัย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เพื่อป้องกันเหตุด่วนเหตุร้าย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ชุมชนปลอดภัย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โครงการป้องกันและลดอุบัติเหตุทางถนน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บริการประชาชน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20.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โครงการฝึกอบรมชุดปฏิบัติการจิตอาสาภัยพิบัติ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เพื่อป้องกันอุบัติเหตุทางจราจรและภัยพิบัติต่าง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โครงการป้องกันและควบคุมโรคติดต่อตามฤดูกาล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เพื่อเป็นค่าใช้จ่ายในการดำเนินตามโครงการ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ตามโครงการของ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โครงการป้องกันและควบคุมโรคไข้เลือดออก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เพื่อป้องกันโรคไข้เลือดออก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ประชาชนในตำบลลำไทรโยง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โครงการฝึกศึกษาแหล่งเรียนรู้นอกสถานที่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เพื่อฝึกให้เด็กกล้าคิดกล้าแสดงออกและมีทักษะการนำเสนอ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เด็กเล็ก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โครงการจัดการเรียนการสอนของศูนย์พัฒนาเด็กเล็กโคกแร่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จัดเก็บข้อมูลที่ถูกต้อง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โครงการส่งเสรีมและพัฒนาหมู่บ้านเศรษฐกิจพอเพียงต้นแบบลำไทรโยง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สำนัก/กองพัสดุและทรัพย์สิน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เพื่อให้ประชาชนในตำบลมีความพอเพียงเลี้ยงตนเองได้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โครงการพัฒนาศักยภาพผู้สูงอายุและผู้พิการ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สำนัก/กองยุทธศาสตร์และงบประมาณ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สำนักนโยบายและแผน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กองวิชาการและแผนงาน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เพื่อให้ผู้สูงอายุได้ผ่อนคลาย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อารมย์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และฝึกอาชีพสำหรับผู้สูงอายุ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โครงการโรงเรียนผู้สูงอายุ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เพื่อส่งเสริมให้ผู้สูงอายุในตำบลมีสุขภาพจิตที่ดี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โครงการจัดกิจกรรมส่งเสริมและพัฒนาคุณภาพชีวิตผู้สูงอายุ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สนับสนุนผู้สูงอายุให้มีสุขภาพแข็งแรงและมีสุขภาพจิตที่ดี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โครงการฝึกอบรมอาชีพกลุ่มสตรีและกลุ่มอาชีพตำบลลำไทรโยง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เพื่อสร้างรายได้ให้กลุ่มอาชีพเกษตรกร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30.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โครงการจัดการศึกษาสำหรับศูนย์พัฒนาเด็กเล็ก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83,620.00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เพื่อให้ประชาชนรู้จักบริหารจัดการ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1 -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โครงการจัดการแข่งขันกีฬาด้านยาเสพติด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เพื่อส่งเสริมการแข่งขันกีฬาระดับตำบล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โครงการอบรมคุณธรรมจริยธรรมบุคลากร พนักงาน ผู้บริหาร สมาชิก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35,725.00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เพื่อส่งเสริมเยาวชนให้ได้เพิ่มทักษะด้านการกีฬา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โครงการพัฒนาศักยภาพสภาเด็กและเยาวชนตำบลลำไทรโยง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เพื่อพัฒนาศักยภาพเด็กและเยาวชน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โครงการอบรมเกี่ยวกับยาเสพติด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เพื่ออบรมและให้ความรู้ด้านยาเสพติด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โครงการอบรมคุณธรรมจริยธรรมแก่เด็ก เยาวชน และนักเรียน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เพื่อส่งเสริมคุณธรรมจริยธรรมแก่เด็กและเยาวชน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โครงการรณรงค์การอนุรักษ์ทรัพยากร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นำ้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เพื่อให้มีแหล่งเก็บ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กักนำ้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ประชาชนในตำบล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โครงการจัดงานวันเด็กแห่งชาติ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เพื่อจัดกิจกรรมให้เด็กได้แสดงออก และรู้หน้าที่ของตน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สร้างพัฒนาการให้แก่เด็กได้แสดงออก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โครงการส่งเสริมและสนับสนุนจัดกิจกรรมวันสำคัญทางพุทธศาสนา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เพื่อส่งเสริมวันสำคัญประเพณีทางพุทธศาสนา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โครงการสืบสานประเพณี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และวัฒ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ธรรมไทย 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เพื่อส่งเสริมภูมิปัญญาท้องถิ่นให้คงอยู่สืบไป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รวบรวม ค้นหาภูมิปัญญาท้องถิ่นและอนุรักษ์งานประเพณี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40.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โครงการจัดกิจกรรมวันสำคัญของชาติไทย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เพื่อรักษาและสืบทอดวันสำคัญของชาติ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มีการจัดกิจกรรม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โครงการอาหารกลางวันสำหรับศูนย์พัฒนาเด็กเล็กโคกแร่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380,730.00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เพื่อให้เด็กก่อนวัยเรียนได้บริโภคอาหารครบทั้ง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หมู่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ศูนย์เด็กก่อนวัยเรียนโคกแร่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โครงการอบรมธนาคารนำใต้ดิน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เพื่อผลิตนำอุปโภค-บริโภคในตำบล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ประชาชนมีความรู้ความเข้าใจเรื่องนำมากขึ้น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ดค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รงการปลูกพืชตามแนวพระราชดำริเศรษฐกิจพอเพียงตามโครงการพันธุ์พืชพระราชทานให้แก่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เพื่อสนับสนุนพันธุ์พืชให้แก่เกษตรกร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โครงการอบรมและ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ทัศน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ศึกษาดูงานของคณะผู้บริหาร ส.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 พนักงานและลูกจ้าง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เพื่อเพิ่มศักยภาพในการ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ปฎิบัติงาน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ตามโครงการของ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โครงการค่าใช้จ่ายในการเลือกตั้ง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เพื่อเป็นค่าใช้จ่ายในการเลือกตั้ง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เขตเลือกตั้งในตำบล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โครงการอบรมส่งเสริมการมีส่วนร่วมประชาธิปไตย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เพื่อให้ประชาชนมีความรูด้าน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กฏหมาย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 และประชาธิปไตย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โครงการบริหารจัดการขยะขององค์การบริหารส่วนตำบลลำไทรโยง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เพื่อกำจัดขยะในชุมชน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ชุมชนในตำบล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โครงการกำจัดผักตบชวาและวัชพืชตามแหล่ง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นำ้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ธรรมชาติ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เพื่อให้แหล่งสะอาด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แหล่ง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นำ้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ในชุมชน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49.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โครงการค่าดำเนินการเกี่ยวกับ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กฏหมาย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เพื่อเป็นค่าใช้จ่ายในการดำเนินการทาง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กฏหมาย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ตามโครงการของ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โครงการปลูกปลูกป่าชุมชน อนุรักษ์ป่าชุมชนดอนโจร-โคกแร่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เพื่อเพิ่มปริมาณป่าให้อุดมสมบูรณ์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ป่าชุมชนดอนโจร - ป่าชุมชนโคกแร่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โครงการดำเนินการเกี่ยวกับที่ดินในการรังวัดที่ดินในเขต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อบจ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สำนักงานปลัด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ป้องกันอาคารสถานที่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พื้นที่ 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อบต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.ลำไทรโยง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ฉ.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การใช้จ่ายงบประมาณ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 xml:space="preserve">     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.ลำไทรโยง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10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 จำนวนเงิน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2,437,330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บาท มีการเบิกจ่ายงบประมาณ จำนวน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6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 จำนวนเงิน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1,023,133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ล้านบาท 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0"/>
                    <w:gridCol w:w="759"/>
                    <w:gridCol w:w="1410"/>
                    <w:gridCol w:w="759"/>
                    <w:gridCol w:w="1899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การก่อหนี้ผูกพัน/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1,438,080.00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391,680.00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2,069,532.58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1,023,132.58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รายละเอียดโครงการในข้อบัญญัติงบประมาณ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 ที่มีการก่อหนี้ผูกพัน/ลงนามในสัญญา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"/>
                    <w:gridCol w:w="2870"/>
                    <w:gridCol w:w="1914"/>
                    <w:gridCol w:w="1914"/>
                    <w:gridCol w:w="1914"/>
                    <w:gridCol w:w="1914"/>
                    <w:gridCol w:w="1929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ชื่อโครงการตามแผน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บ้านหนองตะลุ</w:t>
                        </w:r>
                        <w:proofErr w:type="spellStart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มปุ๊ก</w:t>
                        </w:r>
                        <w:proofErr w:type="spellEnd"/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 หมู่ที่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263,300.00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254,500.00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8,800.00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บ้านโคกแร่ หมู่ที่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252,900.00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6,100.00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บ้านลุงไผ่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12,500.00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บ้านหนองนา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3,400.00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บ้านลำมาศพัฒนา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257,100.00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7,100.00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บ้านโชคชัย หมู่ที่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291,500.00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2,500.00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ค่าใช้จ่ายในโครงการป้องกันและลดอุบัติเหตุทางถนน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7,680.00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7,680.00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32,320.00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ค่าจัดการเรียนการสอนของศูนย์พัฒนาเด็กเล็กโคกแร่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โครงการอาหารกลางวันสำหรับศูนย์พัฒนาเด็กเล็กโคกแร่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380,730.00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279,720.00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ค่าใช้จ่ายในการเลือกตั้ง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15,357.42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2E377A" w:rsidRDefault="002E377A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  <w:cs/>
                    </w:rPr>
                    <w:lastRenderedPageBreak/>
                    <w:t xml:space="preserve">รายงานสรุปผลการดำเนินงาน ปี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  <w:t>2565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  <w:br/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  <w:cs/>
                    </w:rPr>
                    <w:t>.ลำไทรโยง นางรอง</w:t>
                  </w:r>
                  <w:bookmarkStart w:id="0" w:name="_GoBack"/>
                  <w:bookmarkEnd w:id="0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  <w:cs/>
                    </w:rPr>
                    <w:t xml:space="preserve"> จ.บุรีรัมย์</w:t>
                  </w:r>
                </w:p>
                <w:p w:rsidR="009830AD" w:rsidRPr="002E377A" w:rsidRDefault="009830AD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รอบ 6 เดือน (เดือน ตุลาคม 2564-มีนาคม 2565)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4"/>
                    <w:gridCol w:w="609"/>
                    <w:gridCol w:w="1036"/>
                    <w:gridCol w:w="609"/>
                    <w:gridCol w:w="952"/>
                    <w:gridCol w:w="609"/>
                    <w:gridCol w:w="952"/>
                    <w:gridCol w:w="609"/>
                    <w:gridCol w:w="967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แผนการดำเนินการ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8E0D27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25,874,100.00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3,774,300.00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1,438,080.00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391,680.00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3,677,145.00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660,145.00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1,570,730.00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623,000.00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1,920,000.00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33,664,975.00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5,575,175.00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2,069,532.58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1,023,132.58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ช.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ผลการดำเนินงาน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 xml:space="preserve">     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.ลำไทรโยง ได้ดำเนินการโครงการตามเทศบัญญัติงบประมาณ ปี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Cs w:val="22"/>
                      <w:cs/>
                    </w:rPr>
                    <w:t>อปท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Cs w:val="22"/>
                      <w:cs/>
                    </w:rPr>
                    <w:t>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ซ.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คณะกรรมการ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 xml:space="preserve">1.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คณะกรรมการพัฒนาท้องถิ่น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2560"/>
                    <w:gridCol w:w="3914"/>
                    <w:gridCol w:w="3189"/>
                    <w:gridCol w:w="2036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D27" w:rsidRPr="008E0D27" w:rsidRDefault="008E0D27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  <w:p w:rsidR="008E0D27" w:rsidRPr="008E0D27" w:rsidRDefault="008E0D27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  <w:p w:rsidR="002E377A" w:rsidRPr="002E377A" w:rsidRDefault="002E377A" w:rsidP="008E0D2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ไม่พบข้อมูล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 xml:space="preserve">2.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คณะกรรมการ ติดตามแผน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2560"/>
                    <w:gridCol w:w="3914"/>
                    <w:gridCol w:w="3189"/>
                    <w:gridCol w:w="2036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ไม่พบข้อมูล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 xml:space="preserve">3.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2560"/>
                    <w:gridCol w:w="3914"/>
                    <w:gridCol w:w="3189"/>
                    <w:gridCol w:w="2036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ไม่พบข้อมูล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2F80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ที่เกี่ยวข้องมีข้อสงสัยหรือมีความประสงค์จะเสนอตวามคิดเห็นหรือข้อเสนอแนะ การบริหารงานขอ</w:t>
                  </w:r>
                  <w:proofErr w:type="spellStart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จึงประกาศมาเพื่อทราบโดยทั่วกัน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                                                      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ประกาศ ณ วันที่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14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เมษายน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2565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="00F02F80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                                                           </w:t>
                  </w:r>
                </w:p>
                <w:p w:rsidR="002E377A" w:rsidRPr="002E377A" w:rsidRDefault="00F02F80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                                                                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ลมัย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 xml:space="preserve"> ธรรมสูตร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                                                              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นายล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มัย ธรรมสูตร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                                                        </w:t>
                  </w:r>
                  <w:r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</w:t>
                  </w:r>
                  <w:r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นายก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 </w:t>
                  </w:r>
                  <w:proofErr w:type="spellStart"/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</w:t>
                  </w:r>
                  <w:proofErr w:type="spellEnd"/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.ลำไทรโยง</w:t>
                  </w:r>
                </w:p>
              </w:tc>
            </w:tr>
          </w:tbl>
          <w:p w:rsidR="002E377A" w:rsidRPr="002E377A" w:rsidRDefault="002E377A" w:rsidP="002E377A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2E377A" w:rsidRPr="002E377A" w:rsidTr="002E377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2E377A" w:rsidRPr="002E377A" w:rsidRDefault="002E377A" w:rsidP="002E37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Cs w:val="22"/>
              </w:rPr>
            </w:pPr>
            <w:r w:rsidRPr="002E377A">
              <w:rPr>
                <w:rFonts w:ascii="TH SarabunPSK" w:eastAsia="Times New Roman" w:hAnsi="TH SarabunPSK" w:cs="TH SarabunPSK"/>
                <w:szCs w:val="22"/>
                <w:cs/>
              </w:rPr>
              <w:lastRenderedPageBreak/>
              <w:t xml:space="preserve">ข้อมูล ณ </w:t>
            </w:r>
            <w:r w:rsidRPr="002E377A">
              <w:rPr>
                <w:rFonts w:ascii="TH SarabunPSK" w:eastAsia="Times New Roman" w:hAnsi="TH SarabunPSK" w:cs="TH SarabunPSK"/>
                <w:szCs w:val="22"/>
              </w:rPr>
              <w:t>14/04/2565</w:t>
            </w:r>
          </w:p>
        </w:tc>
      </w:tr>
    </w:tbl>
    <w:p w:rsidR="00722ECB" w:rsidRPr="008E0D27" w:rsidRDefault="00722ECB">
      <w:pPr>
        <w:rPr>
          <w:rFonts w:ascii="TH SarabunPSK" w:hAnsi="TH SarabunPSK" w:cs="TH SarabunPSK"/>
          <w:szCs w:val="22"/>
          <w:cs/>
        </w:rPr>
      </w:pPr>
    </w:p>
    <w:sectPr w:rsidR="00722ECB" w:rsidRPr="008E0D27" w:rsidSect="002E37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A"/>
    <w:rsid w:val="000A3A52"/>
    <w:rsid w:val="0024224E"/>
    <w:rsid w:val="002E377A"/>
    <w:rsid w:val="002E6256"/>
    <w:rsid w:val="00722ECB"/>
    <w:rsid w:val="008E0D27"/>
    <w:rsid w:val="009830AD"/>
    <w:rsid w:val="00A1751E"/>
    <w:rsid w:val="00E31DA6"/>
    <w:rsid w:val="00E76F38"/>
    <w:rsid w:val="00F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2BC9-6308-4AC3-991A-7337BAD2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E3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2E377A"/>
  </w:style>
  <w:style w:type="character" w:styleId="a3">
    <w:name w:val="Strong"/>
    <w:basedOn w:val="a0"/>
    <w:uiPriority w:val="22"/>
    <w:qFormat/>
    <w:rsid w:val="002E3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92CF-FD52-4DE1-9517-B1EC26CB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14</cp:revision>
  <dcterms:created xsi:type="dcterms:W3CDTF">2022-04-14T01:59:00Z</dcterms:created>
  <dcterms:modified xsi:type="dcterms:W3CDTF">2022-04-14T02:30:00Z</dcterms:modified>
</cp:coreProperties>
</file>